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6DBB2" w14:textId="77777777" w:rsidR="00750AE6" w:rsidRDefault="00750AE6" w:rsidP="00750AE6"/>
    <w:p w14:paraId="050E3D74" w14:textId="06932F95" w:rsidR="00750AE6" w:rsidRPr="00750AE6" w:rsidRDefault="00750AE6" w:rsidP="00750AE6">
      <w:proofErr w:type="spellStart"/>
      <w:r w:rsidRPr="00750AE6">
        <w:t>Příloha</w:t>
      </w:r>
      <w:proofErr w:type="spellEnd"/>
      <w:r w:rsidRPr="00750AE6">
        <w:t xml:space="preserve"> č. 1 </w:t>
      </w:r>
      <w:proofErr w:type="spellStart"/>
      <w:r w:rsidRPr="00750AE6">
        <w:t>Smlouvy</w:t>
      </w:r>
      <w:proofErr w:type="spellEnd"/>
      <w:r w:rsidRPr="00750AE6">
        <w:t xml:space="preserve"> o </w:t>
      </w:r>
      <w:proofErr w:type="spellStart"/>
      <w:r>
        <w:t>poskytování</w:t>
      </w:r>
      <w:proofErr w:type="spellEnd"/>
      <w:r>
        <w:t xml:space="preserve"> </w:t>
      </w:r>
      <w:proofErr w:type="spellStart"/>
      <w:r>
        <w:t>služeb</w:t>
      </w:r>
      <w:proofErr w:type="spellEnd"/>
      <w:r>
        <w:t xml:space="preserve"> </w:t>
      </w:r>
      <w:proofErr w:type="spellStart"/>
      <w:r>
        <w:t>podpory</w:t>
      </w:r>
      <w:proofErr w:type="spellEnd"/>
      <w:r>
        <w:t xml:space="preserve"> hard</w:t>
      </w:r>
      <w:r w:rsidRPr="00750AE6">
        <w:t>ware</w:t>
      </w:r>
      <w:bookmarkStart w:id="0" w:name="_GoBack"/>
      <w:bookmarkEnd w:id="0"/>
    </w:p>
    <w:p w14:paraId="33AF8DA3" w14:textId="4D4C5964" w:rsidR="00750AE6" w:rsidRPr="00692685" w:rsidRDefault="00750AE6" w:rsidP="00750AE6">
      <w:pPr>
        <w:pStyle w:val="Nadpis1"/>
        <w:rPr>
          <w:rFonts w:ascii="Verdana" w:hAnsi="Verdana"/>
          <w:b/>
          <w:color w:val="E67300"/>
          <w:lang w:val="cs-CZ"/>
        </w:rPr>
      </w:pPr>
      <w:r w:rsidRPr="00692685">
        <w:rPr>
          <w:rFonts w:ascii="Verdana" w:hAnsi="Verdana"/>
          <w:b/>
          <w:color w:val="E67300"/>
          <w:lang w:val="cs-CZ"/>
        </w:rPr>
        <w:t xml:space="preserve">Specifikace plnění </w:t>
      </w:r>
    </w:p>
    <w:p w14:paraId="192A1E56" w14:textId="20A9832B" w:rsidR="00C4046D" w:rsidRPr="00750AE6" w:rsidRDefault="00914947" w:rsidP="00750AE6">
      <w:pPr>
        <w:rPr>
          <w:rFonts w:ascii="Verdana" w:hAnsi="Verdana" w:cs="Arial"/>
          <w:sz w:val="20"/>
          <w:szCs w:val="20"/>
          <w:lang w:val="cs-CZ"/>
        </w:rPr>
      </w:pPr>
      <w:r w:rsidRPr="00750AE6">
        <w:rPr>
          <w:rFonts w:ascii="Verdana" w:hAnsi="Verdana"/>
          <w:sz w:val="20"/>
          <w:szCs w:val="20"/>
          <w:lang w:val="cs-CZ"/>
        </w:rPr>
        <w:t xml:space="preserve">Předmětem VZ “Pozáruční podpora </w:t>
      </w:r>
      <w:proofErr w:type="spellStart"/>
      <w:r w:rsidRPr="00750AE6">
        <w:rPr>
          <w:rFonts w:ascii="Verdana" w:hAnsi="Verdana"/>
          <w:sz w:val="20"/>
          <w:szCs w:val="20"/>
          <w:lang w:val="cs-CZ"/>
        </w:rPr>
        <w:t>Huawei</w:t>
      </w:r>
      <w:proofErr w:type="spellEnd"/>
      <w:r w:rsidRPr="00750AE6">
        <w:rPr>
          <w:rFonts w:ascii="Verdana" w:hAnsi="Verdana"/>
          <w:sz w:val="20"/>
          <w:szCs w:val="20"/>
          <w:lang w:val="cs-CZ"/>
        </w:rPr>
        <w:t xml:space="preserve"> 2021” je pořízení</w:t>
      </w:r>
      <w:r w:rsidR="00750AE6">
        <w:rPr>
          <w:rFonts w:ascii="Verdana" w:hAnsi="Verdana"/>
          <w:sz w:val="20"/>
          <w:szCs w:val="20"/>
          <w:lang w:val="cs-CZ"/>
        </w:rPr>
        <w:t xml:space="preserve"> služby pozáruční podpory v režimu 24 x 7 x 4 na místě</w:t>
      </w:r>
      <w:r w:rsidRPr="00750AE6">
        <w:rPr>
          <w:rFonts w:ascii="Verdana" w:hAnsi="Verdana"/>
          <w:sz w:val="20"/>
          <w:szCs w:val="20"/>
          <w:lang w:val="cs-CZ"/>
        </w:rPr>
        <w:t xml:space="preserve"> pro serverové farmy zadavatele</w:t>
      </w:r>
      <w:r w:rsidR="00750AE6">
        <w:rPr>
          <w:rFonts w:ascii="Verdana" w:hAnsi="Verdana"/>
          <w:sz w:val="20"/>
          <w:szCs w:val="20"/>
          <w:lang w:val="cs-CZ"/>
        </w:rPr>
        <w:t>.</w:t>
      </w:r>
      <w:r w:rsidRPr="00750AE6">
        <w:rPr>
          <w:rFonts w:ascii="Verdana" w:hAnsi="Verdana"/>
          <w:sz w:val="20"/>
          <w:szCs w:val="20"/>
          <w:lang w:val="cs-CZ"/>
        </w:rPr>
        <w:t xml:space="preserve"> </w:t>
      </w:r>
    </w:p>
    <w:p w14:paraId="0A18241A" w14:textId="2219BFEC" w:rsidR="00544E62" w:rsidRPr="00750AE6" w:rsidRDefault="00C4046D" w:rsidP="00544E62">
      <w:pPr>
        <w:autoSpaceDE w:val="0"/>
        <w:autoSpaceDN w:val="0"/>
        <w:adjustRightInd w:val="0"/>
        <w:spacing w:after="0" w:line="276" w:lineRule="auto"/>
        <w:rPr>
          <w:rFonts w:ascii="Verdana" w:hAnsi="Verdana" w:cs="Arial"/>
          <w:sz w:val="20"/>
          <w:szCs w:val="20"/>
          <w:lang w:val="cs-CZ"/>
        </w:rPr>
      </w:pPr>
      <w:r w:rsidRPr="00750AE6">
        <w:rPr>
          <w:rFonts w:ascii="Verdana" w:hAnsi="Verdana" w:cs="Arial"/>
          <w:sz w:val="20"/>
          <w:szCs w:val="20"/>
          <w:lang w:val="cs-CZ"/>
        </w:rPr>
        <w:t xml:space="preserve">Požadovaná úroveň </w:t>
      </w:r>
      <w:proofErr w:type="spellStart"/>
      <w:r w:rsidRPr="00750AE6">
        <w:rPr>
          <w:rFonts w:ascii="Verdana" w:hAnsi="Verdana" w:cs="Arial"/>
          <w:sz w:val="20"/>
          <w:szCs w:val="20"/>
          <w:lang w:val="cs-CZ"/>
        </w:rPr>
        <w:t>maintenance</w:t>
      </w:r>
      <w:proofErr w:type="spellEnd"/>
      <w:r w:rsidRPr="00750AE6">
        <w:rPr>
          <w:rFonts w:ascii="Verdana" w:hAnsi="Verdana" w:cs="Arial"/>
          <w:sz w:val="20"/>
          <w:szCs w:val="20"/>
          <w:lang w:val="cs-CZ"/>
        </w:rPr>
        <w:t xml:space="preserve"> výrobce je </w:t>
      </w:r>
      <w:proofErr w:type="spellStart"/>
      <w:r w:rsidRPr="00750AE6">
        <w:rPr>
          <w:rFonts w:ascii="Verdana" w:hAnsi="Verdana" w:cs="Arial"/>
          <w:sz w:val="20"/>
          <w:szCs w:val="20"/>
          <w:lang w:val="cs-CZ"/>
        </w:rPr>
        <w:t>Hi</w:t>
      </w:r>
      <w:proofErr w:type="spellEnd"/>
      <w:r w:rsidRPr="00750AE6">
        <w:rPr>
          <w:rFonts w:ascii="Verdana" w:hAnsi="Verdana" w:cs="Arial"/>
          <w:sz w:val="20"/>
          <w:szCs w:val="20"/>
          <w:lang w:val="cs-CZ"/>
        </w:rPr>
        <w:t xml:space="preserve">-Care </w:t>
      </w:r>
      <w:proofErr w:type="spellStart"/>
      <w:r w:rsidRPr="00750AE6">
        <w:rPr>
          <w:rFonts w:ascii="Verdana" w:hAnsi="Verdana" w:cs="Arial"/>
          <w:sz w:val="20"/>
          <w:szCs w:val="20"/>
          <w:lang w:val="cs-CZ"/>
        </w:rPr>
        <w:t>Premier</w:t>
      </w:r>
      <w:proofErr w:type="spellEnd"/>
      <w:r w:rsidRPr="00750AE6">
        <w:rPr>
          <w:rFonts w:ascii="Verdana" w:hAnsi="Verdana" w:cs="Arial"/>
          <w:sz w:val="20"/>
          <w:szCs w:val="20"/>
          <w:lang w:val="cs-CZ"/>
        </w:rPr>
        <w:t xml:space="preserve"> v rozsahu </w:t>
      </w:r>
      <w:r w:rsidR="00544E62" w:rsidRPr="00750AE6">
        <w:rPr>
          <w:rFonts w:ascii="Verdana" w:hAnsi="Verdana" w:cs="Arial"/>
          <w:sz w:val="20"/>
          <w:szCs w:val="20"/>
          <w:lang w:val="cs-CZ"/>
        </w:rPr>
        <w:t xml:space="preserve">24x7x4 </w:t>
      </w:r>
      <w:r w:rsidRPr="00750AE6">
        <w:rPr>
          <w:rFonts w:ascii="Verdana" w:hAnsi="Verdana" w:cs="Arial"/>
          <w:sz w:val="20"/>
          <w:szCs w:val="20"/>
          <w:lang w:val="cs-CZ"/>
        </w:rPr>
        <w:t>on-</w:t>
      </w:r>
      <w:proofErr w:type="spellStart"/>
      <w:r w:rsidRPr="00750AE6">
        <w:rPr>
          <w:rFonts w:ascii="Verdana" w:hAnsi="Verdana" w:cs="Arial"/>
          <w:sz w:val="20"/>
          <w:szCs w:val="20"/>
          <w:lang w:val="cs-CZ"/>
        </w:rPr>
        <w:t>site</w:t>
      </w:r>
      <w:proofErr w:type="spellEnd"/>
      <w:r w:rsidRPr="00750AE6">
        <w:rPr>
          <w:rFonts w:ascii="Verdana" w:hAnsi="Verdana" w:cs="Arial"/>
          <w:sz w:val="20"/>
          <w:szCs w:val="20"/>
          <w:lang w:val="cs-CZ"/>
        </w:rPr>
        <w:t xml:space="preserve">. </w:t>
      </w:r>
      <w:r w:rsidR="006D0879" w:rsidRPr="00750AE6">
        <w:rPr>
          <w:rFonts w:ascii="Verdana" w:hAnsi="Verdana" w:cs="Arial"/>
          <w:sz w:val="20"/>
          <w:szCs w:val="20"/>
          <w:lang w:val="cs-CZ"/>
        </w:rPr>
        <w:t>Všechna vadná media zůstávají v majetku zadavatele.</w:t>
      </w:r>
    </w:p>
    <w:p w14:paraId="4EC3DE54" w14:textId="77777777" w:rsidR="00544E62" w:rsidRPr="00750AE6" w:rsidRDefault="00544E62" w:rsidP="00544E6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cs-CZ"/>
        </w:rPr>
      </w:pPr>
    </w:p>
    <w:p w14:paraId="2D55DE50" w14:textId="71169B93" w:rsidR="00544E62" w:rsidRPr="00750AE6" w:rsidRDefault="00544E62" w:rsidP="00544E6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cs-CZ"/>
        </w:rPr>
      </w:pPr>
      <w:r w:rsidRPr="00750AE6">
        <w:rPr>
          <w:rFonts w:ascii="Arial" w:hAnsi="Arial" w:cs="Arial"/>
          <w:b/>
          <w:bCs/>
          <w:sz w:val="24"/>
          <w:szCs w:val="24"/>
          <w:lang w:val="cs-CZ"/>
        </w:rPr>
        <w:t>Pozáruční podpora se vztahuje na následující zařízení</w:t>
      </w:r>
      <w:r w:rsidRPr="00750AE6">
        <w:rPr>
          <w:rFonts w:ascii="Arial" w:hAnsi="Arial" w:cs="Arial"/>
          <w:sz w:val="24"/>
          <w:szCs w:val="24"/>
          <w:lang w:val="cs-CZ"/>
        </w:rPr>
        <w:t>:</w:t>
      </w:r>
    </w:p>
    <w:p w14:paraId="0B5B442D" w14:textId="77777777" w:rsidR="00AE031E" w:rsidRDefault="00AE031E" w:rsidP="00544E6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10436" w:type="dxa"/>
        <w:tblLook w:val="04A0" w:firstRow="1" w:lastRow="0" w:firstColumn="1" w:lastColumn="0" w:noHBand="0" w:noVBand="1"/>
      </w:tblPr>
      <w:tblGrid>
        <w:gridCol w:w="567"/>
        <w:gridCol w:w="1097"/>
        <w:gridCol w:w="1217"/>
        <w:gridCol w:w="5359"/>
        <w:gridCol w:w="1301"/>
        <w:gridCol w:w="895"/>
      </w:tblGrid>
      <w:tr w:rsidR="00771C7C" w:rsidRPr="00771C7C" w14:paraId="18B11BC7" w14:textId="77777777" w:rsidTr="00161A2F">
        <w:trPr>
          <w:trHeight w:val="48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73ECC38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5D159C75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Part Number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212017F0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5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67430716" w14:textId="5F01FF2B" w:rsidR="00771C7C" w:rsidRPr="00771C7C" w:rsidRDefault="00C4046D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Popis</w:t>
            </w:r>
            <w:proofErr w:type="spellEnd"/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1173B9FA" w14:textId="14D5548C" w:rsidR="00771C7C" w:rsidRPr="00771C7C" w:rsidRDefault="00AE031E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Počet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A400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v </w:t>
            </w:r>
            <w:proofErr w:type="spellStart"/>
            <w:r w:rsidR="00A400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jednotce</w:t>
            </w:r>
            <w:proofErr w:type="spellEnd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1FB25D46" w14:textId="5479FA7E" w:rsidR="00771C7C" w:rsidRPr="00771C7C" w:rsidRDefault="00A400FE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Počet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celkem</w:t>
            </w:r>
            <w:proofErr w:type="spellEnd"/>
          </w:p>
        </w:tc>
      </w:tr>
      <w:tr w:rsidR="00771C7C" w:rsidRPr="00771C7C" w14:paraId="4587B12F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10F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8D1B0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storage A01 -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5500 V3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0D61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FDCF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33A59403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1A540C1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BB1D61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5500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06E65F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64A18C9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 </w:t>
            </w:r>
          </w:p>
        </w:tc>
      </w:tr>
      <w:tr w:rsidR="00771C7C" w:rsidRPr="00771C7C" w14:paraId="0B5FA1B3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22C0B62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EBD95B5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A24F1D4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65E513F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F6935D8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124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8840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06B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02350BSE-88134ULF-12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AD0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5500 V3(2U,Dual Ctrl,AC,48GB,8*8Gb FC,25*2.5",SPE33C0225)-Hi-Care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177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261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193D0249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721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A9C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696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02351SEL-88134ULF-12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3EA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400GB SSD SAS Disk Unit(2.5")-Hi-Care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5DC5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3020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5 </w:t>
            </w:r>
          </w:p>
        </w:tc>
      </w:tr>
      <w:tr w:rsidR="00771C7C" w:rsidRPr="00771C7C" w14:paraId="0065BCEF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690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5E4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6B0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02359806-88134ULF-12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576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Disk Enclosure(2U,AC,2.5",Expanding Module,25 Disk Slots,DAE22525U2)-Hi-Care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501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DA954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724D14C9" w14:textId="77777777" w:rsidTr="00161A2F">
        <w:trPr>
          <w:trHeight w:val="16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DBFE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67F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6AA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88032QRA-88134UHK-12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BFD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Block(Including DeviceManager,SmartThin,SmartMulti-tenant,SmartMigration,SmartErase,SmartMotion,Cloud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85C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42B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49F290B7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469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844D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674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88032QRD-88134UHK-12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702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SmartTier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307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3ADE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06959072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69F9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6096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67D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88032QRH-88134UHK-12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D41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2B2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76B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4EBD2E2C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14D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7B7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15C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88032QRJ-88134UHK-12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ED1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EEEA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532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2FF3400D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1A5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329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243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88032QRN-88134UHK-12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0763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HW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UltraPath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488A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BC30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7E59D911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CF88F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8448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492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5446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8E0B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8E4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7F7AC377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4AE6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3EC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storage S01 -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67B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578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58FF031E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3A9A71D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E7CD92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56A484CA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0871360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4 </w:t>
            </w:r>
          </w:p>
        </w:tc>
      </w:tr>
      <w:tr w:rsidR="00771C7C" w:rsidRPr="00771C7C" w14:paraId="5004A825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A278D69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A68CF95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1F06A2F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F266BDD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1542C3F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3696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BB8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001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02350BVD-88134ULF-12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537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5300 V3(2U,Dual Ctrl,AC,32GB,8*GE,12*3.5",SPE33C0212)-Hi-Care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BF4C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698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3801C5C3" w14:textId="77777777" w:rsidTr="00161A2F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23C4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913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E81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0235G7JB-88134ULF-12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610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DAE07535U4 HD Disk Enclosure(4U,3.5",AC,Dual SAS Expansion Module,800W,75 Disks)-Hi-Care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094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02B81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20 </w:t>
            </w:r>
          </w:p>
        </w:tc>
      </w:tr>
      <w:tr w:rsidR="00771C7C" w:rsidRPr="00771C7C" w14:paraId="0EF2099F" w14:textId="77777777" w:rsidTr="00161A2F">
        <w:trPr>
          <w:trHeight w:val="19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C91C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11AC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AA9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88032QYK-88134UHK-12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7DB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Block(Including DeviceManager,SmartThin,SmartMulti-tenant,SmartMigration,SmartErase,SmartMotion,Ultrapath,Cloud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A06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821A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07341FF3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DAF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585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6E4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88032QYT-88134UHK-12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789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BD14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4A25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66A4E0C3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5FE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FF3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74B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88032QYU-88134UHK-12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550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1C1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B3E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7FA3F8BC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80F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562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0E9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88032QYX-88134UHK-12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3FB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HyperReplication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A03C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D33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53FD0B2C" w14:textId="77777777" w:rsidTr="00161A2F">
        <w:trPr>
          <w:trHeight w:val="14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4BF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2275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124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88032UCM-88134UHK-12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504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Upgrade license from Block to Unified Storage(Include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SmartDedupe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&amp;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SmartCompression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(for FS),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SmartQuota,NFS,CIFS,NDMP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2C4C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5984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7700CC24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783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B385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2DCB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4BC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997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F3C15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5F3F8759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6B1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9F2F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storage S03 -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A6B7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8FC0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8945AD5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3384FE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25F14D5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54AF1222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5B578BA0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 </w:t>
            </w:r>
          </w:p>
        </w:tc>
      </w:tr>
      <w:tr w:rsidR="00771C7C" w:rsidRPr="00771C7C" w14:paraId="24FA6CC8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E6D71D2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7B47A54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1C5B7DD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92B80D6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0228CA7A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02B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1A41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C0C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02350BVD-88134ULF-12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8C3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5300 V3(2U,Dual Ctrl,AC,32GB,8*GE,12*3.5",SPE33C0212)-Hi-Care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287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9C45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1147FFA3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61C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85E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D14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02359808-88134ULF-12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83A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Disk Enclosure(4U,AC,3.5",Expanding Module,24 Disk Slots,DAE22435U4)-Hi-Care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893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A32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5BD487D4" w14:textId="77777777" w:rsidTr="00161A2F">
        <w:trPr>
          <w:trHeight w:val="19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DC5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E46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F5D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88032QYK-88134UHK-12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68E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Block(Including DeviceManager,SmartThin,SmartMulti-tenant,SmartMigration,SmartErase,SmartMotion,Ultrapath,Cloud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D15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EBD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2A200335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A45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51C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FCE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88032QYT-88134UHK-12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75D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D630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B1A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5860FF1F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CC1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6A6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2DD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88032QYU-88134UHK-12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4A8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15AE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78C5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7218F7CC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352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304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958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88032QYX-88134UHK-12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C99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HyperReplication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4BC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C10E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73B11D9B" w14:textId="77777777" w:rsidTr="00161A2F">
        <w:trPr>
          <w:trHeight w:val="14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326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D62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D1F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88032UCM-88134UHK-12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C55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Upgrade license from Block to Unified Storage(Include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SmartDedupe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&amp;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SmartCompression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(for FS),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SmartQuota,NFS,CIFS,NDMP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978A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74A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09906DC5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B5B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D622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89C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099C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8FD8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3A2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3FE8118B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C74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D44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storage S04 -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C0641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D09F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26467AA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4F5DAA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6D2651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5300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07C8861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7488E27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4 </w:t>
            </w:r>
          </w:p>
        </w:tc>
      </w:tr>
      <w:tr w:rsidR="00771C7C" w:rsidRPr="00771C7C" w14:paraId="73E467A9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0E9B169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047DC04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FD05B40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74958E8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3359C870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C51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DA2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E43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02350BVD-88134ULF-12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920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5300 V3(2U,Dual Ctrl,AC,32GB,8*GE,12*3.5",SPE33C0212)-Hi-Care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4A1E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303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6CAD555F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B4B9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2CE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865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02359808-88134ULF-12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8B1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Disk Enclosure(4U,AC,3.5",Expanding Module,24 Disk Slots,DAE22435U4)-Hi-Care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3F3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806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15B93407" w14:textId="77777777" w:rsidTr="00161A2F">
        <w:trPr>
          <w:trHeight w:val="19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108C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CB3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951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88032QYK-88134UHK-12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5F9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Block(Including DeviceManager,SmartThin,SmartMulti-tenant,SmartMigration,SmartErase,SmartMotion,Ultrapath,Cloud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7A2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F086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552A6A07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A0D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6AE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A66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88032QYT-88134UHK-12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2F2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E46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3F4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6909A653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26E7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1EC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5CF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88032QYU-88134UHK-12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35F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199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BB2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14C2F61D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B23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CFA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2F0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88032QYX-88134UHK-12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4A8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HyperReplication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0A3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AC6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75FC8D92" w14:textId="77777777" w:rsidTr="00161A2F">
        <w:trPr>
          <w:trHeight w:val="14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725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D86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EA1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88032UCM-88134UHK-12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6C2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Upgrade license from Block to Unified Storage(Include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SmartDedupe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&amp;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SmartCompression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(for FS),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SmartQuota,NFS,CIFS,NDMP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722E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3044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40ECDCE9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176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532F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15A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90F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4F41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6B6C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5F81D1AF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A5D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2916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RH2288H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EDC2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113A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04EB12E6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2560AE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9ED221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RH2288H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69410AC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7F47EA0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52 </w:t>
            </w:r>
          </w:p>
        </w:tc>
      </w:tr>
      <w:tr w:rsidR="00771C7C" w:rsidRPr="00771C7C" w14:paraId="433E225C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940C61D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4FD2817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EF7E73B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76E72FC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0B1FEBBD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041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593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818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02311GHQ-88134ULF-12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085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RH2288H V3 (25HDD EXP Chassis)H22H-03 For oversea(except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960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486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52 </w:t>
            </w:r>
          </w:p>
        </w:tc>
      </w:tr>
      <w:tr w:rsidR="00771C7C" w:rsidRPr="00771C7C" w14:paraId="7583E100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692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6FA67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1227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783C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6333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2675C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0CF321F3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C01F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60A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KAC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rozsireni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o 2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RH2288H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602D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994F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79B28933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66A2E3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27C8E2A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RH2288H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F6696F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DBAFE17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 </w:t>
            </w:r>
          </w:p>
        </w:tc>
      </w:tr>
      <w:tr w:rsidR="00771C7C" w:rsidRPr="00771C7C" w14:paraId="51AF48ED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146695B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5449D68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4574DFD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457A706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194A7802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8B5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108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AE7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02311GHQ-88134ULF-12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E7F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RH2288H V3 (25HDD EXP Chassis)H22H-03 For oversea(except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AA1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6F5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53915EC8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B41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247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510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600C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726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24657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174A98E5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FD1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249E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pro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virtualizaci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desktopu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RH2288H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A6E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6A7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2EF0CBB0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3D837E0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8E4461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RH2288H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2860F523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AA8F5F7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4 </w:t>
            </w:r>
          </w:p>
        </w:tc>
      </w:tr>
      <w:tr w:rsidR="00771C7C" w:rsidRPr="00771C7C" w14:paraId="4A5F5DD2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6C2F94D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8.1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0E2DB0F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9FAB15A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172C0E9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3C0FC355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1D7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AEA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096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02311GHN-88134ULF-12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418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RH2288H V3(24HDD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Passthrough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Chassis)H22H-03 For oversea(except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D01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68A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2724F08B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669A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E9C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3EB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5CEF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FDDD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D43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3F03E9CE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C9C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6BE5A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Server pro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Exadatu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RH1288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465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EBB9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0DFB1A69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42D564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A52F45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RH1288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B73DF88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75333E8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 </w:t>
            </w:r>
          </w:p>
        </w:tc>
      </w:tr>
      <w:tr w:rsidR="00771C7C" w:rsidRPr="00771C7C" w14:paraId="43A26ABC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530DA6D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E386ED9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601605D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DDA880E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3FE5CCEE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58CA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F0A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18C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02311GGN-88134ULF-12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087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RH1288 V3 (8HDD Chassis)H12M-03 For oversea 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026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65FC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 </w:t>
            </w:r>
          </w:p>
        </w:tc>
      </w:tr>
      <w:tr w:rsidR="00771C7C" w:rsidRPr="00771C7C" w14:paraId="59DDF09E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ACA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C64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825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166F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6257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B580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60C65B4D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4CDF1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69A5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CDP Backup pole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5500 V3_1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C9A4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6653B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699E0982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4A99521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8CAEC00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5500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BCCB41C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7267689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 </w:t>
            </w:r>
          </w:p>
        </w:tc>
      </w:tr>
      <w:tr w:rsidR="00771C7C" w:rsidRPr="00771C7C" w14:paraId="71792004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EDFB2B7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6D8054D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8502752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6017884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1C3A2238" w14:textId="77777777" w:rsidTr="00161A2F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E1EE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820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CEE8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02350HWU-88134ULF-12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974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5500 V3(2U,Dual Ctrl,AC,48GB,SmartIO,8*16Gb FC,12*3.5",SPE33C0212)-Hi-Care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429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F68C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7A4572C4" w14:textId="77777777" w:rsidTr="00161A2F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76A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7BEA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A2D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0235G7JB-88134ULF-12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099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DAE07535U4 HD Disk Enclosure(4U,3.5",AC,Dual SAS Expansion Module,800W,75 Disks)-Hi-Care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9B4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E031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216F5F3F" w14:textId="77777777" w:rsidTr="00161A2F">
        <w:trPr>
          <w:trHeight w:val="16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0C78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8FD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E00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88032QRA-88134UHK-12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695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Block(Including DeviceManager,SmartThin,SmartMulti-tenant,SmartMigration,SmartErase,SmartMotion,Cloud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2CDC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6D03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09C8138C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B87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CEF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ECF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88032QRN-88134UHK-12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96A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HW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UltraPath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2CC1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C8C6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3D8D4E7B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9D8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27D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617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88032RFK-88134UHK-12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7C6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SmartDedupe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&amp;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SmartCompression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(for LUN)-Hi-Care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872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DA6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04692641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981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177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5F7D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12D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2A3C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0EFF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72AF633A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4861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E96F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CDP Production Storage -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5800 V3_1 V300R006_Site1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5B5F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54831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1E0CFD6E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D7EA9C5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F43D49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5800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83F7F85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770BE2E9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 </w:t>
            </w:r>
          </w:p>
        </w:tc>
      </w:tr>
      <w:tr w:rsidR="00771C7C" w:rsidRPr="00771C7C" w14:paraId="0077C219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363374E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11.1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04D9D14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C8FD7E9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55B0912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5ABB4BDF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E24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2D57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3CA1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02350UHJ-88134ULF-12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E2B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5800 V3(3U,Dual Ctrl,AC,256GB,SPE62C0300),Enhanced Version-Hi-Care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C55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CD2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4 </w:t>
            </w:r>
          </w:p>
        </w:tc>
      </w:tr>
      <w:tr w:rsidR="00771C7C" w:rsidRPr="00771C7C" w14:paraId="034BBD92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7E8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FD0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A6C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02351FMY-88134ULF-12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E07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600GB SSD SAS Disk Unit(2.5")-Hi-Care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EE7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96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B8F7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192 </w:t>
            </w:r>
          </w:p>
        </w:tc>
      </w:tr>
      <w:tr w:rsidR="00771C7C" w:rsidRPr="00771C7C" w14:paraId="5F1A12FB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4EC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E4E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875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02359806-88134ULF-12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BA2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Disk Enclosure(2U,AC,2.5",Expanding Module,25 Disk Slots,DAE22525U2)-Hi-Care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AD84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6630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8 </w:t>
            </w:r>
          </w:p>
        </w:tc>
      </w:tr>
      <w:tr w:rsidR="00771C7C" w:rsidRPr="00771C7C" w14:paraId="163C6BB1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155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11C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E0F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88032KMY-88134UHK-12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D7A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8B9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2334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11C0293E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2B1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BC6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D97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88032KNB-88134UHK-12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A0F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HyperClone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E032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CE7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350920B6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ADA0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583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24F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88032KNC-88134UHK-12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124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HyperReplication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AD6C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BF3B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012F528B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BDB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AF8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BC8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88032KNK-88134UHK-12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FD4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Huawei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OceanStor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UltraPath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Software License-Hi-Care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5BA6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BFA1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30E5C79D" w14:textId="77777777" w:rsidTr="00161A2F">
        <w:trPr>
          <w:trHeight w:val="19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43D0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479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9C8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88032NMQ-88134UHK-12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635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Basic Software License for Block(Including Device Manager,SmartThin,SmartMulti-tenant,SmartMigration,SmartErase,SmartMotion,Cloud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Service,and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SystemReporter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B5765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9B46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72176195" w14:textId="77777777" w:rsidTr="00161A2F">
        <w:trPr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9D2F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61B6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CD54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88032RGW-88134UHK-12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EEF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SmartDedupe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&amp;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SmartCompression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(for LUN)-Hi-Care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B009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FA1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3125FB6F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787A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6C6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88134UHK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CD7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88033NGH-88134UHK-12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E3E2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HyperMetro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Solution Suite License(Including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HyperMetro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and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HyperSnap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)-Hi-Care Application Software Upgrade Support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41E7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E480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501CED17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B1C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308D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593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F54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FA75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42A8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63B1343C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5ED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ABD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CDP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produkce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RH2288H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C26D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AFE1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B4C2177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02DD86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9D3FC3A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RH2288H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4800CD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F7A8BA5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9 </w:t>
            </w:r>
          </w:p>
        </w:tc>
      </w:tr>
      <w:tr w:rsidR="00771C7C" w:rsidRPr="00771C7C" w14:paraId="7173290F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2ACBB0E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12.1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790E658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CE1AB25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86F5094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66D4981C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28D8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E52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A8BE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02311GHE-88134ULF-12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601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RH2288H V3 (8HDD </w:t>
            </w:r>
            <w:proofErr w:type="spellStart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>Passthrough</w:t>
            </w:r>
            <w:proofErr w:type="spellEnd"/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 Chassis) H22H-03 For oversea(except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D8E8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01BE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9 </w:t>
            </w:r>
          </w:p>
        </w:tc>
      </w:tr>
      <w:tr w:rsidR="00771C7C" w:rsidRPr="00771C7C" w14:paraId="4CBEACE9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4BF5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AB0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02A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1D2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3743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D3DE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37F0DC6A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4880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638E1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CDP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Backup - RH2288H V3_Site1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FC89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4E3B8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FC5E817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E44AECB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1BF264E2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RH2288H V3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D15025A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A07FEC6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 </w:t>
            </w:r>
          </w:p>
        </w:tc>
      </w:tr>
      <w:tr w:rsidR="00771C7C" w:rsidRPr="00771C7C" w14:paraId="53497B0F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665A55A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13.1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4855639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A498B2A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26CCEE1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0AECCFB7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C8E3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18F86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88134ULF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C019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02311GHQ-88134ULF-12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76AC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RH2288H V3 (25HDD EXP Chassis)H22H-03 For oversea(except Japan)-Hi-Care Onsite Premier 24x7x4H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5410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D0C3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2 </w:t>
            </w:r>
          </w:p>
        </w:tc>
      </w:tr>
      <w:tr w:rsidR="00771C7C" w:rsidRPr="00771C7C" w14:paraId="325A2E9E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5129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55C8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A2DC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BD85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6ADC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96812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71C7C" w:rsidRPr="00771C7C" w14:paraId="428D9609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2017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F124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SAP HANA </w:t>
            </w:r>
            <w:proofErr w:type="spellStart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servery</w:t>
            </w:r>
            <w:proofErr w:type="spellEnd"/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Huawei solutions for SAP HANA_Site1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C34C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36EA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DAF0182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CC1A7BE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C4D0103" w14:textId="77777777" w:rsidR="00771C7C" w:rsidRPr="00771C7C" w:rsidRDefault="00771C7C" w:rsidP="00771C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Huawei solutions for SAP HANA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12C9386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562467CD" w14:textId="77777777" w:rsidR="00771C7C" w:rsidRPr="00771C7C" w:rsidRDefault="00771C7C" w:rsidP="00771C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3 </w:t>
            </w:r>
          </w:p>
        </w:tc>
      </w:tr>
      <w:tr w:rsidR="00771C7C" w:rsidRPr="00771C7C" w14:paraId="1D21DAD5" w14:textId="77777777" w:rsidTr="00161A2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DD9B07E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14.1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354AA91" w14:textId="77777777" w:rsidR="00771C7C" w:rsidRPr="00771C7C" w:rsidRDefault="00771C7C" w:rsidP="00771C7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Support Service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2203984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94B69AD" w14:textId="77777777" w:rsidR="00771C7C" w:rsidRPr="00771C7C" w:rsidRDefault="00771C7C" w:rsidP="00771C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771C7C" w:rsidRPr="00771C7C" w14:paraId="44ACD725" w14:textId="77777777" w:rsidTr="00161A2F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CDB5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78AA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88134ULC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D86B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02311NDP-88134ULC-12</w:t>
            </w:r>
          </w:p>
        </w:tc>
        <w:tc>
          <w:tcPr>
            <w:tcW w:w="53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3F5D" w14:textId="77777777" w:rsidR="00771C7C" w:rsidRPr="00771C7C" w:rsidRDefault="00771C7C" w:rsidP="00771C7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Basic Configuration of SAP HANA(E7 v3,4*GE,2*2KW AC,DVD)H58H-03-Hi-Care Onsite Standard 9x5xNBD Engineer Onsite Service-12Month(s)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98FD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29AF" w14:textId="77777777" w:rsidR="00771C7C" w:rsidRPr="00771C7C" w:rsidRDefault="00771C7C" w:rsidP="00771C7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8"/>
                <w:szCs w:val="18"/>
              </w:rPr>
            </w:pPr>
            <w:r w:rsidRPr="00771C7C">
              <w:rPr>
                <w:rFonts w:ascii="Arial" w:eastAsia="Times New Roman" w:hAnsi="Arial" w:cs="Arial"/>
                <w:sz w:val="18"/>
                <w:szCs w:val="18"/>
              </w:rPr>
              <w:t xml:space="preserve">3 </w:t>
            </w:r>
          </w:p>
        </w:tc>
      </w:tr>
    </w:tbl>
    <w:p w14:paraId="04A05B35" w14:textId="35C6859A" w:rsidR="00544E62" w:rsidRDefault="00544E62" w:rsidP="00544E6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14:paraId="5D8E84D1" w14:textId="77777777" w:rsidR="00771C7C" w:rsidRDefault="00771C7C" w:rsidP="00771C7C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14:paraId="1476A125" w14:textId="77777777" w:rsidR="00C4046D" w:rsidRDefault="00C4046D" w:rsidP="00C4046D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18"/>
          <w:szCs w:val="18"/>
          <w:lang w:val="cs-CZ"/>
        </w:rPr>
      </w:pPr>
    </w:p>
    <w:p w14:paraId="139F07E2" w14:textId="77777777" w:rsidR="00A400FE" w:rsidRDefault="00A400FE" w:rsidP="00C4046D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18"/>
          <w:szCs w:val="18"/>
          <w:lang w:val="cs-CZ"/>
        </w:rPr>
      </w:pPr>
    </w:p>
    <w:sectPr w:rsidR="00A400FE" w:rsidSect="00750AE6">
      <w:headerReference w:type="default" r:id="rId7"/>
      <w:pgSz w:w="12240" w:h="15840"/>
      <w:pgMar w:top="1690" w:right="1440" w:bottom="1440" w:left="1440" w:header="8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55DBD" w14:textId="77777777" w:rsidR="00AB1960" w:rsidRDefault="00AB1960" w:rsidP="00E32B77">
      <w:pPr>
        <w:spacing w:after="0" w:line="240" w:lineRule="auto"/>
      </w:pPr>
      <w:r>
        <w:separator/>
      </w:r>
    </w:p>
  </w:endnote>
  <w:endnote w:type="continuationSeparator" w:id="0">
    <w:p w14:paraId="303BF09F" w14:textId="77777777" w:rsidR="00AB1960" w:rsidRDefault="00AB1960" w:rsidP="00E32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2920D" w14:textId="77777777" w:rsidR="00AB1960" w:rsidRDefault="00AB1960" w:rsidP="00E32B77">
      <w:pPr>
        <w:spacing w:after="0" w:line="240" w:lineRule="auto"/>
      </w:pPr>
      <w:r>
        <w:separator/>
      </w:r>
    </w:p>
  </w:footnote>
  <w:footnote w:type="continuationSeparator" w:id="0">
    <w:p w14:paraId="446DD62A" w14:textId="77777777" w:rsidR="00AB1960" w:rsidRDefault="00AB1960" w:rsidP="00E32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7BA5D" w14:textId="1631F65D" w:rsidR="00750AE6" w:rsidRDefault="00750AE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5C515DE" wp14:editId="25B6E6E9">
          <wp:simplePos x="0" y="0"/>
          <wp:positionH relativeFrom="page">
            <wp:posOffset>499745</wp:posOffset>
          </wp:positionH>
          <wp:positionV relativeFrom="page">
            <wp:posOffset>215265</wp:posOffset>
          </wp:positionV>
          <wp:extent cx="1727835" cy="640715"/>
          <wp:effectExtent l="0" t="0" r="5715" b="698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E6B0C"/>
    <w:multiLevelType w:val="hybridMultilevel"/>
    <w:tmpl w:val="27EE4E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03231"/>
    <w:multiLevelType w:val="hybridMultilevel"/>
    <w:tmpl w:val="987AE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CA46E9"/>
    <w:multiLevelType w:val="hybridMultilevel"/>
    <w:tmpl w:val="099E4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B450C6"/>
    <w:multiLevelType w:val="hybridMultilevel"/>
    <w:tmpl w:val="F1CEF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E62"/>
    <w:rsid w:val="00161A2F"/>
    <w:rsid w:val="00544E62"/>
    <w:rsid w:val="00577FA3"/>
    <w:rsid w:val="00692685"/>
    <w:rsid w:val="006D0879"/>
    <w:rsid w:val="00750AE6"/>
    <w:rsid w:val="00771C7C"/>
    <w:rsid w:val="007A5771"/>
    <w:rsid w:val="007C71EA"/>
    <w:rsid w:val="00914947"/>
    <w:rsid w:val="009334DB"/>
    <w:rsid w:val="00A400FE"/>
    <w:rsid w:val="00AB1960"/>
    <w:rsid w:val="00AE031E"/>
    <w:rsid w:val="00B64543"/>
    <w:rsid w:val="00B91333"/>
    <w:rsid w:val="00C4046D"/>
    <w:rsid w:val="00C43B59"/>
    <w:rsid w:val="00E32B77"/>
    <w:rsid w:val="00F15219"/>
    <w:rsid w:val="00FB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169D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50A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44E6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32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2B77"/>
  </w:style>
  <w:style w:type="paragraph" w:styleId="Zpat">
    <w:name w:val="footer"/>
    <w:basedOn w:val="Normln"/>
    <w:link w:val="ZpatChar"/>
    <w:uiPriority w:val="99"/>
    <w:unhideWhenUsed/>
    <w:rsid w:val="00E32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2B77"/>
  </w:style>
  <w:style w:type="paragraph" w:styleId="Nzev">
    <w:name w:val="Title"/>
    <w:basedOn w:val="Normln"/>
    <w:next w:val="Normln"/>
    <w:link w:val="NzevChar"/>
    <w:uiPriority w:val="10"/>
    <w:qFormat/>
    <w:rsid w:val="00750A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50A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750A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1537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2021-05-20T07:45:00Z</dcterms:created>
  <dcterms:modified xsi:type="dcterms:W3CDTF">2021-06-01T12:35:00Z</dcterms:modified>
</cp:coreProperties>
</file>